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E94" w:rsidRPr="001A09EB" w:rsidRDefault="002A6214">
      <w:pPr>
        <w:rPr>
          <w:rFonts w:ascii="Arial" w:hAnsi="Arial"/>
          <w:b/>
          <w:sz w:val="20"/>
        </w:rPr>
      </w:pPr>
      <w:r w:rsidRPr="002A6214">
        <w:rPr>
          <w:rFonts w:ascii="Arial" w:hAnsi="Arial"/>
          <w:b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pt;margin-top:354.4pt;width:462pt;height:235pt;z-index:5">
            <v:textbox>
              <w:txbxContent>
                <w:p w:rsidR="008B6E94" w:rsidRPr="001A09EB" w:rsidRDefault="00F632BA">
                  <w:r w:rsidRPr="001A09EB">
                    <w:rPr>
                      <w:b/>
                    </w:rPr>
                    <w:t>Activities/Procedures</w:t>
                  </w:r>
                  <w:r w:rsidRPr="001A09EB">
                    <w:t xml:space="preserve">: </w:t>
                  </w:r>
                </w:p>
                <w:p w:rsidR="008B6E94" w:rsidRPr="001A09EB" w:rsidRDefault="00357CE6"/>
                <w:p w:rsidR="008B6E94" w:rsidRPr="001A09EB" w:rsidRDefault="00F632BA">
                  <w:r w:rsidRPr="001A09EB">
                    <w:t>Review results of Media Tracker from week before.</w:t>
                  </w:r>
                </w:p>
                <w:p w:rsidR="008B6E94" w:rsidRPr="001A09EB" w:rsidRDefault="00357CE6"/>
                <w:p w:rsidR="008B6E94" w:rsidRPr="00687D0F" w:rsidRDefault="00F632BA">
                  <w:r w:rsidRPr="00687D0F">
                    <w:t>Students will work through two games linked on Library home page.</w:t>
                  </w:r>
                </w:p>
                <w:p w:rsidR="008B6E94" w:rsidRPr="00687D0F" w:rsidRDefault="00F632BA">
                  <w:r w:rsidRPr="00687D0F">
                    <w:t xml:space="preserve">From </w:t>
                  </w:r>
                  <w:hyperlink r:id="rId7" w:history="1">
                    <w:r w:rsidRPr="009D1456">
                      <w:rPr>
                        <w:rStyle w:val="Hyperlink"/>
                      </w:rPr>
                      <w:t>www.media-awareness.ca/english/games/index.cfm</w:t>
                    </w:r>
                  </w:hyperlink>
                </w:p>
                <w:p w:rsidR="008B6E94" w:rsidRPr="00687D0F" w:rsidRDefault="00357CE6"/>
                <w:p w:rsidR="008B6E94" w:rsidRPr="00687D0F" w:rsidRDefault="00F632BA" w:rsidP="008B6E94">
                  <w:pPr>
                    <w:numPr>
                      <w:ilvl w:val="0"/>
                      <w:numId w:val="4"/>
                    </w:numPr>
                  </w:pPr>
                  <w:r w:rsidRPr="00687D0F">
                    <w:t>Co-co’s AdverSmarts: An Interactive Unit on Food Marketing on the Web – how advertisers target kids online, teaching children to recognize online marketing techniques used in “advergames” and other immersive Web environments.</w:t>
                  </w:r>
                  <w:r w:rsidRPr="00687D0F">
                    <w:br/>
                  </w:r>
                </w:p>
                <w:p w:rsidR="008B6E94" w:rsidRDefault="00F632BA" w:rsidP="008B6E94">
                  <w:pPr>
                    <w:numPr>
                      <w:ilvl w:val="0"/>
                      <w:numId w:val="4"/>
                    </w:numPr>
                  </w:pPr>
                  <w:r w:rsidRPr="009E2DD7">
                    <w:t>Privacy Playground: The First Adventure of the Three CyberPigs – teachers online marketing and about protecting your privacy as you surf the Internet</w:t>
                  </w:r>
                </w:p>
                <w:p w:rsidR="00327267" w:rsidRDefault="00327267" w:rsidP="00327267"/>
                <w:p w:rsidR="00327267" w:rsidRPr="009E2DD7" w:rsidRDefault="00327267" w:rsidP="00327267">
                  <w:r>
                    <w:t>Students reconvene in large group and share reactions to the games.</w:t>
                  </w:r>
                </w:p>
              </w:txbxContent>
            </v:textbox>
          </v:shape>
        </w:pict>
      </w:r>
      <w:r w:rsidRPr="002A6214">
        <w:rPr>
          <w:rFonts w:ascii="Arial" w:hAnsi="Arial"/>
          <w:b/>
          <w:sz w:val="20"/>
          <w:szCs w:val="20"/>
        </w:rPr>
        <w:pict>
          <v:shape id="_x0000_s1031" type="#_x0000_t202" style="position:absolute;margin-left:0;margin-top:596.4pt;width:462pt;height:70pt;z-index:6">
            <v:textbox>
              <w:txbxContent>
                <w:p w:rsidR="008B6E94" w:rsidRPr="001A09EB" w:rsidRDefault="00F632BA">
                  <w:r w:rsidRPr="001A09EB">
                    <w:rPr>
                      <w:b/>
                    </w:rPr>
                    <w:t>Assessment</w:t>
                  </w:r>
                  <w:r w:rsidRPr="001A09EB">
                    <w:t xml:space="preserve">: </w:t>
                  </w:r>
                </w:p>
                <w:p w:rsidR="008B6E94" w:rsidRDefault="00357CE6"/>
                <w:p w:rsidR="00327267" w:rsidRPr="001A09EB" w:rsidRDefault="00327267">
                  <w:r>
                    <w:t>Observation of student participation in activities</w:t>
                  </w:r>
                  <w:r w:rsidR="00FD7402">
                    <w:t>.</w:t>
                  </w:r>
                </w:p>
                <w:p w:rsidR="008B6E94" w:rsidRPr="001A09EB" w:rsidRDefault="00357CE6"/>
              </w:txbxContent>
            </v:textbox>
          </v:shape>
        </w:pict>
      </w:r>
      <w:r w:rsidRPr="002A6214">
        <w:rPr>
          <w:rFonts w:ascii="Arial" w:hAnsi="Arial"/>
          <w:b/>
          <w:sz w:val="20"/>
          <w:szCs w:val="20"/>
        </w:rPr>
        <w:pict>
          <v:shape id="_x0000_s1029" type="#_x0000_t202" style="position:absolute;margin-left:1pt;margin-top:208.4pt;width:462pt;height:139pt;z-index:4">
            <v:textbox>
              <w:txbxContent>
                <w:p w:rsidR="008B6E94" w:rsidRPr="001A09EB" w:rsidRDefault="00F632BA" w:rsidP="008B6E94">
                  <w:pPr>
                    <w:rPr>
                      <w:b/>
                    </w:rPr>
                  </w:pPr>
                  <w:r w:rsidRPr="001A09EB">
                    <w:rPr>
                      <w:b/>
                    </w:rPr>
                    <w:t>Outcomes/Skills:</w:t>
                  </w:r>
                </w:p>
                <w:p w:rsidR="008B6E94" w:rsidRPr="001A09EB" w:rsidRDefault="00357CE6" w:rsidP="008B6E94">
                  <w:pPr>
                    <w:rPr>
                      <w:b/>
                    </w:rPr>
                  </w:pPr>
                </w:p>
                <w:p w:rsidR="008B6E94" w:rsidRPr="009E2DD7" w:rsidRDefault="00F632BA" w:rsidP="008B6E94">
                  <w:r w:rsidRPr="009E2DD7">
                    <w:t>I can explain how meaning can be conveyed in image, sound and artistic works.</w:t>
                  </w:r>
                </w:p>
                <w:p w:rsidR="008B6E94" w:rsidRPr="009E2DD7" w:rsidRDefault="00357CE6" w:rsidP="008B6E94"/>
                <w:p w:rsidR="008B6E94" w:rsidRPr="009E2DD7" w:rsidRDefault="00F632BA" w:rsidP="008B6E94">
                  <w:r w:rsidRPr="009E2DD7">
                    <w:t>I can analyze media for purpose, message, points of view, accuracy, bias &amp; intended audience.</w:t>
                  </w:r>
                </w:p>
                <w:p w:rsidR="008B6E94" w:rsidRPr="00687D0F" w:rsidRDefault="00357CE6" w:rsidP="008B6E94">
                  <w:pPr>
                    <w:rPr>
                      <w:i/>
                    </w:rPr>
                  </w:pPr>
                </w:p>
              </w:txbxContent>
            </v:textbox>
          </v:shape>
        </w:pict>
      </w:r>
      <w:r w:rsidRPr="002A6214">
        <w:rPr>
          <w:rFonts w:ascii="Arial" w:hAnsi="Arial"/>
          <w:b/>
          <w:sz w:val="20"/>
          <w:szCs w:val="20"/>
        </w:rPr>
        <w:pict>
          <v:shape id="_x0000_s1028" type="#_x0000_t202" style="position:absolute;margin-left:1pt;margin-top:64.4pt;width:462pt;height:135pt;z-index:3">
            <v:textbox>
              <w:txbxContent>
                <w:p w:rsidR="008B6E94" w:rsidRDefault="00F632BA">
                  <w:r>
                    <w:rPr>
                      <w:b/>
                    </w:rPr>
                    <w:t>Essential Questions/Content</w:t>
                  </w:r>
                  <w:r>
                    <w:t xml:space="preserve">: </w:t>
                  </w:r>
                </w:p>
                <w:p w:rsidR="008B6E94" w:rsidRDefault="00357CE6"/>
                <w:p w:rsidR="008B6E94" w:rsidRDefault="00F632BA">
                  <w:r>
                    <w:t>How do media impact society?</w:t>
                  </w:r>
                </w:p>
                <w:p w:rsidR="008B6E94" w:rsidRPr="001A09EB" w:rsidRDefault="00357CE6"/>
              </w:txbxContent>
            </v:textbox>
          </v:shape>
        </w:pict>
      </w:r>
      <w:r w:rsidRPr="002A6214">
        <w:rPr>
          <w:rFonts w:ascii="Arial" w:hAnsi="Arial"/>
          <w:b/>
          <w:sz w:val="20"/>
          <w:szCs w:val="20"/>
        </w:rPr>
        <w:pict>
          <v:shape id="_x0000_s1026" type="#_x0000_t202" style="position:absolute;margin-left:0;margin-top:1.4pt;width:276pt;height:56pt;z-index:1">
            <v:textbox>
              <w:txbxContent>
                <w:p w:rsidR="008B6E94" w:rsidRPr="001A09EB" w:rsidRDefault="00F632BA">
                  <w:r w:rsidRPr="001A09EB">
                    <w:rPr>
                      <w:b/>
                    </w:rPr>
                    <w:t>Grade</w:t>
                  </w:r>
                  <w:r w:rsidRPr="001A09EB">
                    <w:t>: 4</w:t>
                  </w:r>
                </w:p>
                <w:p w:rsidR="008B6E94" w:rsidRPr="001A09EB" w:rsidRDefault="00F632BA">
                  <w:r w:rsidRPr="001A09EB">
                    <w:rPr>
                      <w:b/>
                    </w:rPr>
                    <w:t>Unit</w:t>
                  </w:r>
                  <w:r w:rsidRPr="001A09EB">
                    <w:t>:  Media Literacy</w:t>
                  </w:r>
                  <w:r w:rsidRPr="001A09EB">
                    <w:tab/>
                  </w:r>
                </w:p>
                <w:p w:rsidR="008B6E94" w:rsidRPr="00D46DA2" w:rsidRDefault="00F632BA">
                  <w:r w:rsidRPr="001A09EB">
                    <w:rPr>
                      <w:b/>
                    </w:rPr>
                    <w:t>Lesson: #2</w:t>
                  </w:r>
                </w:p>
              </w:txbxContent>
            </v:textbox>
          </v:shape>
        </w:pict>
      </w:r>
      <w:r w:rsidRPr="002A6214">
        <w:rPr>
          <w:rFonts w:ascii="Arial" w:hAnsi="Arial"/>
          <w:b/>
          <w:sz w:val="20"/>
          <w:szCs w:val="20"/>
        </w:rPr>
        <w:pict>
          <v:shape id="_x0000_s1027" type="#_x0000_t202" style="position:absolute;margin-left:286pt;margin-top:2.4pt;width:178pt;height:56pt;z-index:2">
            <v:textbox>
              <w:txbxContent>
                <w:p w:rsidR="008B6E94" w:rsidRPr="001A09EB" w:rsidRDefault="00F632BA">
                  <w:r w:rsidRPr="001A09EB">
                    <w:rPr>
                      <w:b/>
                    </w:rPr>
                    <w:t>Time</w:t>
                  </w:r>
                  <w:r w:rsidRPr="001A09EB">
                    <w:t>: 30 min</w:t>
                  </w:r>
                  <w:r w:rsidRPr="001A09EB">
                    <w:tab/>
                  </w:r>
                </w:p>
                <w:p w:rsidR="008B6E94" w:rsidRPr="001A09EB" w:rsidRDefault="00357CE6"/>
                <w:p w:rsidR="008B6E94" w:rsidRPr="001A09EB" w:rsidRDefault="00357CE6"/>
              </w:txbxContent>
            </v:textbox>
          </v:shape>
        </w:pict>
      </w:r>
    </w:p>
    <w:sectPr w:rsidR="008B6E94" w:rsidRPr="001A09EB" w:rsidSect="008B6E94">
      <w:headerReference w:type="default" r:id="rId8"/>
      <w:pgSz w:w="12240" w:h="15840"/>
      <w:pgMar w:top="1152" w:right="1440" w:bottom="1008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CE6" w:rsidRDefault="00357CE6">
      <w:r>
        <w:separator/>
      </w:r>
    </w:p>
  </w:endnote>
  <w:endnote w:type="continuationSeparator" w:id="1">
    <w:p w:rsidR="00357CE6" w:rsidRDefault="00357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CE6" w:rsidRDefault="00357CE6">
      <w:r>
        <w:separator/>
      </w:r>
    </w:p>
  </w:footnote>
  <w:footnote w:type="continuationSeparator" w:id="1">
    <w:p w:rsidR="00357CE6" w:rsidRDefault="00357C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E94" w:rsidRPr="001A09EB" w:rsidRDefault="00F632BA" w:rsidP="008B6E94">
    <w:pPr>
      <w:pStyle w:val="Header"/>
      <w:jc w:val="right"/>
      <w:rPr>
        <w:i/>
      </w:rPr>
    </w:pPr>
    <w:r w:rsidRPr="001A09EB">
      <w:rPr>
        <w:i/>
      </w:rPr>
      <w:t>LessonPlanner.dot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57C1"/>
    <w:multiLevelType w:val="hybridMultilevel"/>
    <w:tmpl w:val="877E66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4A05FF"/>
    <w:multiLevelType w:val="hybridMultilevel"/>
    <w:tmpl w:val="79264D5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6367C0"/>
    <w:multiLevelType w:val="hybridMultilevel"/>
    <w:tmpl w:val="D98A094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572E2B"/>
    <w:multiLevelType w:val="hybridMultilevel"/>
    <w:tmpl w:val="21703E7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2BA"/>
    <w:rsid w:val="002A6214"/>
    <w:rsid w:val="00327267"/>
    <w:rsid w:val="00357CE6"/>
    <w:rsid w:val="00F632BA"/>
    <w:rsid w:val="00FD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2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09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1A09E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87D0F"/>
    <w:rPr>
      <w:color w:val="0000FF"/>
      <w:u w:val="single"/>
    </w:rPr>
  </w:style>
  <w:style w:type="character" w:styleId="FollowedHyperlink">
    <w:name w:val="FollowedHyperlink"/>
    <w:basedOn w:val="DefaultParagraphFont"/>
    <w:rsid w:val="00687D0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edia-awareness.ca/english/games/index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de%204\Media%20Literacy\Lesson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Lesson2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Links>
    <vt:vector size="6" baseType="variant">
      <vt:variant>
        <vt:i4>2555978</vt:i4>
      </vt:variant>
      <vt:variant>
        <vt:i4>0</vt:i4>
      </vt:variant>
      <vt:variant>
        <vt:i4>0</vt:i4>
      </vt:variant>
      <vt:variant>
        <vt:i4>5</vt:i4>
      </vt:variant>
      <vt:variant>
        <vt:lpwstr>http://www.media-awareness.ca/english/games/index.cfm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 Filipiak</dc:creator>
  <cp:keywords/>
  <cp:lastModifiedBy>Marsha Filipiak</cp:lastModifiedBy>
  <cp:revision>2</cp:revision>
  <cp:lastPrinted>2009-04-01T14:20:00Z</cp:lastPrinted>
  <dcterms:created xsi:type="dcterms:W3CDTF">2009-08-23T04:21:00Z</dcterms:created>
  <dcterms:modified xsi:type="dcterms:W3CDTF">2009-08-23T05:02:00Z</dcterms:modified>
</cp:coreProperties>
</file>